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D8" w:rsidRDefault="003876F0" w:rsidP="003876F0">
      <w:pPr>
        <w:jc w:val="center"/>
        <w:rPr>
          <w:rFonts w:ascii="宋体" w:eastAsia="宋体" w:hAnsi="宋体"/>
          <w:b/>
          <w:sz w:val="36"/>
          <w:szCs w:val="36"/>
        </w:rPr>
      </w:pPr>
      <w:r w:rsidRPr="001C20D8">
        <w:rPr>
          <w:rFonts w:ascii="宋体" w:eastAsia="宋体" w:hAnsi="宋体" w:hint="eastAsia"/>
          <w:b/>
          <w:sz w:val="36"/>
          <w:szCs w:val="36"/>
        </w:rPr>
        <w:t>云南省工业和信息化委关于印发</w:t>
      </w:r>
    </w:p>
    <w:p w:rsidR="00BA4A75" w:rsidRPr="001C20D8" w:rsidRDefault="003876F0" w:rsidP="003876F0">
      <w:pPr>
        <w:jc w:val="center"/>
        <w:rPr>
          <w:rFonts w:ascii="宋体" w:eastAsia="宋体" w:hAnsi="宋体"/>
          <w:b/>
          <w:sz w:val="36"/>
          <w:szCs w:val="36"/>
        </w:rPr>
      </w:pPr>
      <w:r w:rsidRPr="001C20D8">
        <w:rPr>
          <w:rFonts w:ascii="宋体" w:eastAsia="宋体" w:hAnsi="宋体" w:hint="eastAsia"/>
          <w:b/>
          <w:sz w:val="36"/>
          <w:szCs w:val="36"/>
        </w:rPr>
        <w:t>2016年专业技术职称评审工作有关事项的通知</w:t>
      </w:r>
    </w:p>
    <w:p w:rsidR="003876F0" w:rsidRPr="003876F0" w:rsidRDefault="003876F0">
      <w:pPr>
        <w:rPr>
          <w:rFonts w:ascii="仿宋" w:eastAsia="仿宋" w:hAnsi="仿宋"/>
          <w:sz w:val="32"/>
          <w:szCs w:val="32"/>
        </w:rPr>
      </w:pP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各州、市</w:t>
      </w:r>
      <w:proofErr w:type="gramStart"/>
      <w:r w:rsidRPr="003876F0">
        <w:rPr>
          <w:rFonts w:ascii="仿宋" w:eastAsia="仿宋" w:hAnsi="仿宋" w:cs="宋体" w:hint="eastAsia"/>
          <w:color w:val="000000"/>
          <w:kern w:val="0"/>
          <w:sz w:val="28"/>
          <w:szCs w:val="28"/>
        </w:rPr>
        <w:t>人社局</w:t>
      </w:r>
      <w:proofErr w:type="gramEnd"/>
      <w:r w:rsidRPr="003876F0">
        <w:rPr>
          <w:rFonts w:ascii="仿宋" w:eastAsia="仿宋" w:hAnsi="仿宋" w:cs="宋体" w:hint="eastAsia"/>
          <w:color w:val="000000"/>
          <w:kern w:val="0"/>
          <w:sz w:val="28"/>
          <w:szCs w:val="28"/>
        </w:rPr>
        <w:t>、工信委，省级有关委办厅局，省属企事业单位人事(职改)部门，各有关单位：</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根据《云南省人力资源和社会保障厅关于印发2016年高级专业技术职称评审计划的通知》(云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〔2016〕92号)精神及我省专业技术职称经常性评聘等有关规定，现将2016年度评审计划及评审工作的有关事项通知如下：</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一、工程专业技术职称评委会(库)评审工作</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工程系列高职的申报根据《云南省人力资源和社会保障厅关于印发2016年高级专业技术职称评审计划的通知》(云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〔2016〕92号)的时间要求，由申报单位按有关规定直接向承办单位人事(职改)部门报送材料。</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评委会(库)组建程序符合《云南省职称改革工作领导小组关于印发&lt;云南省专业技术职务评审委员会组织办法及工作程序&gt;的通知》(云职改字〔1992〕第05号)、《云南省人事厅关于印发&lt;云南省专业技术职称(资格)评审委员会评委库管理试行办法&gt;的通知》云人〔2004〕38号)文件规定的工程专业技术职称中评委会(库)，请按规定报批或备案，自定计划组织评审工作。</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lastRenderedPageBreak/>
        <w:t>二、经济专业高级经济师评审工作</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w:t>
      </w:r>
      <w:proofErr w:type="gramStart"/>
      <w:r w:rsidRPr="003876F0">
        <w:rPr>
          <w:rFonts w:ascii="仿宋" w:eastAsia="仿宋" w:hAnsi="仿宋" w:cs="宋体" w:hint="eastAsia"/>
          <w:color w:val="000000"/>
          <w:kern w:val="0"/>
          <w:sz w:val="28"/>
          <w:szCs w:val="28"/>
        </w:rPr>
        <w:t>一</w:t>
      </w:r>
      <w:proofErr w:type="gramEnd"/>
      <w:r w:rsidRPr="003876F0">
        <w:rPr>
          <w:rFonts w:ascii="仿宋" w:eastAsia="仿宋" w:hAnsi="仿宋" w:cs="宋体" w:hint="eastAsia"/>
          <w:color w:val="000000"/>
          <w:kern w:val="0"/>
          <w:sz w:val="28"/>
          <w:szCs w:val="28"/>
        </w:rPr>
        <w:t>)经济专业高级经济师评审时间为2016年8月。</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(二)申报范围对象及条件</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按照《云南省人事厅云南省经济委员会关于印发&lt;云南省经济专业高级经济师专业技术资格评审条件(试行)&gt;的通知》(云人专〔2008〕62号)和我省有关规定，符合条件的人员，均可申报(昆明市申报人员请报昆明市经济专业高级经济师评审委员会)。</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(三)申报时间</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申报材料报送时间为：2016年6月1日至6月29日工作日</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上午9:00—11:30下午14:30—17:00</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因申报高级经济师的人数较多，请分地州进行申报，如有申报人员超过10人的单位，请提前一周电话预约。具体申报时间如下：</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1、6月1日—6月10日工作日：昭通市、曲靖市、保山市、楚雄州、文山州、普洱市、大理州、迪庆州</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2、6月11日—6月17日工作日：玉溪市、红河州、西双版纳州、德宏州、丽江市、怒江州、临沧市</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3、6月18日—6月29日工作日：省属单位</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lastRenderedPageBreak/>
        <w:t>三、电子工程中、高级专业技术职称评审工作</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w:t>
      </w:r>
      <w:proofErr w:type="gramStart"/>
      <w:r w:rsidRPr="003876F0">
        <w:rPr>
          <w:rFonts w:ascii="仿宋" w:eastAsia="仿宋" w:hAnsi="仿宋" w:cs="宋体" w:hint="eastAsia"/>
          <w:color w:val="000000"/>
          <w:kern w:val="0"/>
          <w:sz w:val="28"/>
          <w:szCs w:val="28"/>
        </w:rPr>
        <w:t>一</w:t>
      </w:r>
      <w:proofErr w:type="gramEnd"/>
      <w:r w:rsidRPr="003876F0">
        <w:rPr>
          <w:rFonts w:ascii="仿宋" w:eastAsia="仿宋" w:hAnsi="仿宋" w:cs="宋体" w:hint="eastAsia"/>
          <w:color w:val="000000"/>
          <w:kern w:val="0"/>
          <w:sz w:val="28"/>
          <w:szCs w:val="28"/>
        </w:rPr>
        <w:t>)电子工程中、高级专业技术职称评审时间为2016年9月。</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(二)申报范围对象及条件</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按照《关于印发&lt;电子工程中、高级技术资格评审条件(试行)&gt;的通知》(</w:t>
      </w:r>
      <w:proofErr w:type="gramStart"/>
      <w:r w:rsidRPr="003876F0">
        <w:rPr>
          <w:rFonts w:ascii="仿宋" w:eastAsia="仿宋" w:hAnsi="仿宋" w:cs="宋体" w:hint="eastAsia"/>
          <w:color w:val="000000"/>
          <w:kern w:val="0"/>
          <w:sz w:val="28"/>
          <w:szCs w:val="28"/>
        </w:rPr>
        <w:t>人职发</w:t>
      </w:r>
      <w:proofErr w:type="gramEnd"/>
      <w:r w:rsidRPr="003876F0">
        <w:rPr>
          <w:rFonts w:ascii="仿宋" w:eastAsia="仿宋" w:hAnsi="仿宋" w:cs="宋体" w:hint="eastAsia"/>
          <w:color w:val="000000"/>
          <w:kern w:val="0"/>
          <w:sz w:val="28"/>
          <w:szCs w:val="28"/>
        </w:rPr>
        <w:t>〔1994〕25号)规定，凡企事业单位中从事无线电技术、广播电视通讯技术、电子技术与自动化、计算机硬件(不含计算机软件)及应用、半导体器件和电子材料、电真空器件等方面的科研、设计、生产、新产品开发等人员，符合国家和我省关于专业技术职称评审条件的有关规定，均可申报。</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(三)申报时间</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申报材料报送时间为：2016年7月4日至7月22日工作日。</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上午9:00—11:30下午14:30—17:00</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四、申报要求</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w:t>
      </w:r>
      <w:proofErr w:type="gramStart"/>
      <w:r w:rsidRPr="003876F0">
        <w:rPr>
          <w:rFonts w:ascii="仿宋" w:eastAsia="仿宋" w:hAnsi="仿宋" w:cs="宋体" w:hint="eastAsia"/>
          <w:color w:val="000000"/>
          <w:kern w:val="0"/>
          <w:sz w:val="28"/>
          <w:szCs w:val="28"/>
        </w:rPr>
        <w:t>一</w:t>
      </w:r>
      <w:proofErr w:type="gramEnd"/>
      <w:r w:rsidRPr="003876F0">
        <w:rPr>
          <w:rFonts w:ascii="仿宋" w:eastAsia="仿宋" w:hAnsi="仿宋" w:cs="宋体" w:hint="eastAsia"/>
          <w:color w:val="000000"/>
          <w:kern w:val="0"/>
          <w:sz w:val="28"/>
          <w:szCs w:val="28"/>
        </w:rPr>
        <w:t>)申报材料</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1.《专业技术职称申报评审表》一式二份(A3纸双面打印中缝骑马钉装订)，须贴照片，填写此表中专业技术工作总结时，必须如实反映本人履职以来专业学识水平、技术水平、业务能力、工作实绩等</w:t>
      </w:r>
      <w:r w:rsidRPr="003876F0">
        <w:rPr>
          <w:rFonts w:ascii="仿宋" w:eastAsia="仿宋" w:hAnsi="仿宋" w:cs="宋体" w:hint="eastAsia"/>
          <w:color w:val="000000"/>
          <w:kern w:val="0"/>
          <w:sz w:val="28"/>
          <w:szCs w:val="28"/>
        </w:rPr>
        <w:lastRenderedPageBreak/>
        <w:t>内容，所在单位对其要有明确的审核意见，各级人事(职改)部门必须签署明确的推荐意见、推荐日期、经办人姓名，并加盖公章。</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2.《专业技术职称申报评审材料提要》需单位审核盖章并在单位进行公示(公示期不少于5个工作日)，中、高职均提交三十五份纸质版及PDF格式扫描件电子版，并</w:t>
      </w:r>
      <w:proofErr w:type="gramStart"/>
      <w:r w:rsidRPr="003876F0">
        <w:rPr>
          <w:rFonts w:ascii="仿宋" w:eastAsia="仿宋" w:hAnsi="仿宋" w:cs="宋体" w:hint="eastAsia"/>
          <w:color w:val="000000"/>
          <w:kern w:val="0"/>
          <w:sz w:val="28"/>
          <w:szCs w:val="28"/>
        </w:rPr>
        <w:t>附单位</w:t>
      </w:r>
      <w:proofErr w:type="gramEnd"/>
      <w:r w:rsidRPr="003876F0">
        <w:rPr>
          <w:rFonts w:ascii="仿宋" w:eastAsia="仿宋" w:hAnsi="仿宋" w:cs="宋体" w:hint="eastAsia"/>
          <w:color w:val="000000"/>
          <w:kern w:val="0"/>
          <w:sz w:val="28"/>
          <w:szCs w:val="28"/>
        </w:rPr>
        <w:t>出具的公示情况说明。</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3.身份证、学历、学位证书、学历学位认证报告、专业技术人员职称证书及聘书、外语考试和计算机应用能力考试合格证或免试证明，以及培训(进修)证书、获奖证书等影印件各一份按顺序装订成册。影印件须经单位人事(职改)部门审核原件后签章。</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4.提交评审的论文(著)须指定一篇代表作，一式二份，其他有关论文(著)篇数不限，一式一份。论文用稿通知不予采用。</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5.反映本人水平和业绩的其他材料，属多人合作成果，单位须出据申报人量化成果名次证明;属多人合编(著)出版的书籍，只需提交涉及申报人所编(著)的篇、章、节。</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(二)其他要求</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1.县及县以下单位工作的专业技术人员，申报按《云南省人力资源和社会保障厅关于放宽基层专业技术人员职称评聘条件的通知》(云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﹝2014﹞106号)规定执行。</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lastRenderedPageBreak/>
        <w:t>2.职称外语和计算机条件符合《云南省人力资源和社会保障厅关于调整我省职称外语和计算机应用能力考试有关规定的通知》(云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〔2011〕289号)和《云南省人力资源和社会保障厅关于调整我省专业技术人员计算机应用能力考试有关规定的通知》(云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﹝2015﹞65号)规定。</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3.需进行最高学历学位认证，并提交学历学位认证报告。电子工程中、高级专业技术职称申报人员应具备理工类学历。</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(1)各类高等教育学历认证可选择以下两种认证方式：</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一是到云南省教育厅办理，由省教育厅出具相关“认证报告”(出具报告一般需要15个工作日，请申办人合理安排时间)。</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二是在“中国高等教育学生信息网(学信网)”上查询，并将查询结果“教育部学历证书电子注册备案表”打印出来(2002年以后取得的各类国家承认的高等教育学历证书均可</w:t>
      </w:r>
      <w:proofErr w:type="gramStart"/>
      <w:r w:rsidRPr="003876F0">
        <w:rPr>
          <w:rFonts w:ascii="仿宋" w:eastAsia="仿宋" w:hAnsi="仿宋" w:cs="宋体" w:hint="eastAsia"/>
          <w:color w:val="000000"/>
          <w:kern w:val="0"/>
          <w:sz w:val="28"/>
          <w:szCs w:val="28"/>
        </w:rPr>
        <w:t>在学信网上</w:t>
      </w:r>
      <w:proofErr w:type="gramEnd"/>
      <w:r w:rsidRPr="003876F0">
        <w:rPr>
          <w:rFonts w:ascii="仿宋" w:eastAsia="仿宋" w:hAnsi="仿宋" w:cs="宋体" w:hint="eastAsia"/>
          <w:color w:val="000000"/>
          <w:kern w:val="0"/>
          <w:sz w:val="28"/>
          <w:szCs w:val="28"/>
        </w:rPr>
        <w:t>认证)。</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(2)本省学习取得的中专学历可到省教育厅进行学历认证。</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(3)外省学习取得的中专学历及党校学历，须提供毕业生登记表、学业成绩、学籍证明等相关材料(可在个人档案中查找)。</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4.非公经济组织专业技术人员按《云南省人力资源和社会保障厅关于印发&lt;云南省非公经济组织专业技术人员职称评价服务办法(试行)&gt;的通知》(云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〔2011〕249号)有关规定办理(昆明市</w:t>
      </w:r>
      <w:proofErr w:type="gramStart"/>
      <w:r w:rsidRPr="003876F0">
        <w:rPr>
          <w:rFonts w:ascii="仿宋" w:eastAsia="仿宋" w:hAnsi="仿宋" w:cs="宋体" w:hint="eastAsia"/>
          <w:color w:val="000000"/>
          <w:kern w:val="0"/>
          <w:sz w:val="28"/>
          <w:szCs w:val="28"/>
        </w:rPr>
        <w:t>人</w:t>
      </w:r>
      <w:r w:rsidRPr="003876F0">
        <w:rPr>
          <w:rFonts w:ascii="仿宋" w:eastAsia="仿宋" w:hAnsi="仿宋" w:cs="宋体" w:hint="eastAsia"/>
          <w:color w:val="000000"/>
          <w:kern w:val="0"/>
          <w:sz w:val="28"/>
          <w:szCs w:val="28"/>
        </w:rPr>
        <w:lastRenderedPageBreak/>
        <w:t>社局</w:t>
      </w:r>
      <w:proofErr w:type="gramEnd"/>
      <w:r w:rsidRPr="003876F0">
        <w:rPr>
          <w:rFonts w:ascii="仿宋" w:eastAsia="仿宋" w:hAnsi="仿宋" w:cs="宋体" w:hint="eastAsia"/>
          <w:color w:val="000000"/>
          <w:kern w:val="0"/>
          <w:sz w:val="28"/>
          <w:szCs w:val="28"/>
        </w:rPr>
        <w:t>要求，凡人事档案未委托人才交流服务机构代理的昆明市非公经济组织申报人员，请于2016年7月8日到民航路229号昆明市人才服务中心大厅进行申报材料审核，再报省工信委。昆明市</w:t>
      </w:r>
      <w:proofErr w:type="gramStart"/>
      <w:r w:rsidRPr="003876F0">
        <w:rPr>
          <w:rFonts w:ascii="仿宋" w:eastAsia="仿宋" w:hAnsi="仿宋" w:cs="宋体" w:hint="eastAsia"/>
          <w:color w:val="000000"/>
          <w:kern w:val="0"/>
          <w:sz w:val="28"/>
          <w:szCs w:val="28"/>
        </w:rPr>
        <w:t>人社局</w:t>
      </w:r>
      <w:proofErr w:type="gramEnd"/>
      <w:r w:rsidRPr="003876F0">
        <w:rPr>
          <w:rFonts w:ascii="仿宋" w:eastAsia="仿宋" w:hAnsi="仿宋" w:cs="宋体" w:hint="eastAsia"/>
          <w:color w:val="000000"/>
          <w:kern w:val="0"/>
          <w:sz w:val="28"/>
          <w:szCs w:val="28"/>
        </w:rPr>
        <w:t>联系电话：0871-63160874)。</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5.破格申报人员按《云南省人力资源和社会保障厅关于开展特殊人才晋升高级专业技术职称申报评审工作的通知》(云</w:t>
      </w:r>
      <w:proofErr w:type="gramStart"/>
      <w:r w:rsidRPr="003876F0">
        <w:rPr>
          <w:rFonts w:ascii="仿宋" w:eastAsia="仿宋" w:hAnsi="仿宋" w:cs="宋体" w:hint="eastAsia"/>
          <w:color w:val="000000"/>
          <w:kern w:val="0"/>
          <w:sz w:val="28"/>
          <w:szCs w:val="28"/>
        </w:rPr>
        <w:t>人社发</w:t>
      </w:r>
      <w:proofErr w:type="gramEnd"/>
      <w:r w:rsidRPr="003876F0">
        <w:rPr>
          <w:rFonts w:ascii="仿宋" w:eastAsia="仿宋" w:hAnsi="仿宋" w:cs="宋体" w:hint="eastAsia"/>
          <w:color w:val="000000"/>
          <w:kern w:val="0"/>
          <w:sz w:val="28"/>
          <w:szCs w:val="28"/>
        </w:rPr>
        <w:t>﹝2015﹞67号)有关规定办理。</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6.请各州(市)</w:t>
      </w:r>
      <w:proofErr w:type="gramStart"/>
      <w:r w:rsidRPr="003876F0">
        <w:rPr>
          <w:rFonts w:ascii="仿宋" w:eastAsia="仿宋" w:hAnsi="仿宋" w:cs="宋体" w:hint="eastAsia"/>
          <w:color w:val="000000"/>
          <w:kern w:val="0"/>
          <w:sz w:val="28"/>
          <w:szCs w:val="28"/>
        </w:rPr>
        <w:t>人社局</w:t>
      </w:r>
      <w:proofErr w:type="gramEnd"/>
      <w:r w:rsidRPr="003876F0">
        <w:rPr>
          <w:rFonts w:ascii="仿宋" w:eastAsia="仿宋" w:hAnsi="仿宋" w:cs="宋体" w:hint="eastAsia"/>
          <w:color w:val="000000"/>
          <w:kern w:val="0"/>
          <w:sz w:val="28"/>
          <w:szCs w:val="28"/>
        </w:rPr>
        <w:t>、</w:t>
      </w:r>
      <w:proofErr w:type="gramStart"/>
      <w:r w:rsidRPr="003876F0">
        <w:rPr>
          <w:rFonts w:ascii="仿宋" w:eastAsia="仿宋" w:hAnsi="仿宋" w:cs="宋体" w:hint="eastAsia"/>
          <w:color w:val="000000"/>
          <w:kern w:val="0"/>
          <w:sz w:val="28"/>
          <w:szCs w:val="28"/>
        </w:rPr>
        <w:t>工信委以及</w:t>
      </w:r>
      <w:proofErr w:type="gramEnd"/>
      <w:r w:rsidRPr="003876F0">
        <w:rPr>
          <w:rFonts w:ascii="仿宋" w:eastAsia="仿宋" w:hAnsi="仿宋" w:cs="宋体" w:hint="eastAsia"/>
          <w:color w:val="000000"/>
          <w:kern w:val="0"/>
          <w:sz w:val="28"/>
          <w:szCs w:val="28"/>
        </w:rPr>
        <w:t>省级有关单位、相关企业人事(职改)部门做好组织申报工作。</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7.材料(封面贴送评材料一览表)须由单位人事(职改)部门持《2016年度资格审议、评审名册》(签章)一份及申报人评审表电子版(dbf格式，以“单位+姓名”命名，请下载云南省专业技术人员管理系统YPPMS4.1填报)按规定时间一并报送，逾期不再受理。</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8.《送评材料一览表》、《2016年度资格审议、评审名册》、《专业技术职称申报评审表》、《专业技术职称申报评审材料提要》所填报信息必须一致。</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9.申报材料清退有关事项</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(1)除《专业技术职称申报评审表》退回外，其余申报材料均不予清退，请申报人员做好所需相关材料的备份工作。</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lastRenderedPageBreak/>
        <w:t>(2)《专业技术职称申报评审表》的清退时间为2016年12月1日至12月31日，届时请到</w:t>
      </w:r>
      <w:proofErr w:type="gramStart"/>
      <w:r w:rsidRPr="003876F0">
        <w:rPr>
          <w:rFonts w:ascii="仿宋" w:eastAsia="仿宋" w:hAnsi="仿宋" w:cs="宋体" w:hint="eastAsia"/>
          <w:color w:val="000000"/>
          <w:kern w:val="0"/>
          <w:sz w:val="28"/>
          <w:szCs w:val="28"/>
        </w:rPr>
        <w:t>工信委</w:t>
      </w:r>
      <w:proofErr w:type="gramEnd"/>
      <w:r w:rsidRPr="003876F0">
        <w:rPr>
          <w:rFonts w:ascii="仿宋" w:eastAsia="仿宋" w:hAnsi="仿宋" w:cs="宋体" w:hint="eastAsia"/>
          <w:color w:val="000000"/>
          <w:kern w:val="0"/>
          <w:sz w:val="28"/>
          <w:szCs w:val="28"/>
        </w:rPr>
        <w:t>1509室办理，逾期将作销毁处理。</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10.职称证书领取有关事项</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(1)高职职称证书：由省</w:t>
      </w:r>
      <w:proofErr w:type="gramStart"/>
      <w:r w:rsidRPr="003876F0">
        <w:rPr>
          <w:rFonts w:ascii="仿宋" w:eastAsia="仿宋" w:hAnsi="仿宋" w:cs="宋体" w:hint="eastAsia"/>
          <w:color w:val="000000"/>
          <w:kern w:val="0"/>
          <w:sz w:val="28"/>
          <w:szCs w:val="28"/>
        </w:rPr>
        <w:t>人社厅</w:t>
      </w:r>
      <w:proofErr w:type="gramEnd"/>
      <w:r w:rsidRPr="003876F0">
        <w:rPr>
          <w:rFonts w:ascii="仿宋" w:eastAsia="仿宋" w:hAnsi="仿宋" w:cs="宋体" w:hint="eastAsia"/>
          <w:color w:val="000000"/>
          <w:kern w:val="0"/>
          <w:sz w:val="28"/>
          <w:szCs w:val="28"/>
        </w:rPr>
        <w:t>发放，通过人员请与主管部门或州市</w:t>
      </w:r>
      <w:proofErr w:type="gramStart"/>
      <w:r w:rsidRPr="003876F0">
        <w:rPr>
          <w:rFonts w:ascii="仿宋" w:eastAsia="仿宋" w:hAnsi="仿宋" w:cs="宋体" w:hint="eastAsia"/>
          <w:color w:val="000000"/>
          <w:kern w:val="0"/>
          <w:sz w:val="28"/>
          <w:szCs w:val="28"/>
        </w:rPr>
        <w:t>人社局</w:t>
      </w:r>
      <w:proofErr w:type="gramEnd"/>
      <w:r w:rsidRPr="003876F0">
        <w:rPr>
          <w:rFonts w:ascii="仿宋" w:eastAsia="仿宋" w:hAnsi="仿宋" w:cs="宋体" w:hint="eastAsia"/>
          <w:color w:val="000000"/>
          <w:kern w:val="0"/>
          <w:sz w:val="28"/>
          <w:szCs w:val="28"/>
        </w:rPr>
        <w:t>联系领证事宜，领证后到</w:t>
      </w:r>
      <w:proofErr w:type="gramStart"/>
      <w:r w:rsidRPr="003876F0">
        <w:rPr>
          <w:rFonts w:ascii="仿宋" w:eastAsia="仿宋" w:hAnsi="仿宋" w:cs="宋体" w:hint="eastAsia"/>
          <w:color w:val="000000"/>
          <w:kern w:val="0"/>
          <w:sz w:val="28"/>
          <w:szCs w:val="28"/>
        </w:rPr>
        <w:t>省工信委</w:t>
      </w:r>
      <w:proofErr w:type="gramEnd"/>
      <w:r w:rsidRPr="003876F0">
        <w:rPr>
          <w:rFonts w:ascii="仿宋" w:eastAsia="仿宋" w:hAnsi="仿宋" w:cs="宋体" w:hint="eastAsia"/>
          <w:color w:val="000000"/>
          <w:kern w:val="0"/>
          <w:sz w:val="28"/>
          <w:szCs w:val="28"/>
        </w:rPr>
        <w:t>1509室加盖评委会印章;</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(2)中职职称证书：收到任职资格通知后，携带本人身份证及1张一寸照片到</w:t>
      </w:r>
      <w:proofErr w:type="gramStart"/>
      <w:r w:rsidRPr="003876F0">
        <w:rPr>
          <w:rFonts w:ascii="仿宋" w:eastAsia="仿宋" w:hAnsi="仿宋" w:cs="宋体" w:hint="eastAsia"/>
          <w:color w:val="000000"/>
          <w:kern w:val="0"/>
          <w:sz w:val="28"/>
          <w:szCs w:val="28"/>
        </w:rPr>
        <w:t>省工信委</w:t>
      </w:r>
      <w:proofErr w:type="gramEnd"/>
      <w:r w:rsidRPr="003876F0">
        <w:rPr>
          <w:rFonts w:ascii="仿宋" w:eastAsia="仿宋" w:hAnsi="仿宋" w:cs="宋体" w:hint="eastAsia"/>
          <w:color w:val="000000"/>
          <w:kern w:val="0"/>
          <w:sz w:val="28"/>
          <w:szCs w:val="28"/>
        </w:rPr>
        <w:t>1509室办理。</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11.本通知所涉及的各类表格及相关文件可在云南省工业和信息化委员会网站下载，网址：http://www.ynetc.gov.cn</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12.受理材料地址：昆明市永安路37号云南省工业和信息化委员会附楼302室。</w:t>
      </w:r>
    </w:p>
    <w:p w:rsidR="003876F0" w:rsidRPr="003876F0" w:rsidRDefault="003876F0" w:rsidP="00A92FAF">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联系人：党</w:t>
      </w:r>
      <w:proofErr w:type="gramStart"/>
      <w:r w:rsidRPr="003876F0">
        <w:rPr>
          <w:rFonts w:ascii="仿宋" w:eastAsia="仿宋" w:hAnsi="仿宋" w:cs="宋体" w:hint="eastAsia"/>
          <w:color w:val="000000"/>
          <w:kern w:val="0"/>
          <w:sz w:val="28"/>
          <w:szCs w:val="28"/>
        </w:rPr>
        <w:t>昱</w:t>
      </w:r>
      <w:proofErr w:type="gramEnd"/>
      <w:r w:rsidRPr="003876F0">
        <w:rPr>
          <w:rFonts w:ascii="仿宋" w:eastAsia="仿宋" w:hAnsi="仿宋" w:cs="宋体" w:hint="eastAsia"/>
          <w:color w:val="000000"/>
          <w:kern w:val="0"/>
          <w:sz w:val="28"/>
          <w:szCs w:val="28"/>
        </w:rPr>
        <w:t>游中州</w:t>
      </w:r>
    </w:p>
    <w:p w:rsidR="003876F0" w:rsidRPr="003876F0" w:rsidRDefault="003876F0" w:rsidP="00B72B96">
      <w:pPr>
        <w:widowControl/>
        <w:wordWrap w:val="0"/>
        <w:spacing w:before="100" w:beforeAutospacing="1" w:after="100" w:afterAutospacing="1" w:line="432" w:lineRule="atLeast"/>
        <w:ind w:firstLineChars="221" w:firstLine="619"/>
        <w:jc w:val="lef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电话：0871-63512517</w:t>
      </w:r>
    </w:p>
    <w:p w:rsidR="003876F0" w:rsidRPr="003876F0" w:rsidRDefault="003876F0" w:rsidP="003876F0">
      <w:pPr>
        <w:widowControl/>
        <w:wordWrap w:val="0"/>
        <w:spacing w:before="100" w:beforeAutospacing="1" w:after="100" w:afterAutospacing="1" w:line="432" w:lineRule="atLeast"/>
        <w:ind w:firstLine="480"/>
        <w:jc w:val="left"/>
        <w:rPr>
          <w:rFonts w:ascii="仿宋" w:eastAsia="仿宋" w:hAnsi="仿宋" w:cs="宋体"/>
          <w:color w:val="000000"/>
          <w:kern w:val="0"/>
          <w:sz w:val="28"/>
          <w:szCs w:val="28"/>
        </w:rPr>
      </w:pPr>
      <w:r w:rsidRPr="003876F0">
        <w:rPr>
          <w:rFonts w:ascii="宋体" w:eastAsia="宋体" w:hAnsi="宋体" w:cs="宋体" w:hint="eastAsia"/>
          <w:color w:val="000000"/>
          <w:kern w:val="0"/>
          <w:sz w:val="28"/>
          <w:szCs w:val="28"/>
        </w:rPr>
        <w:t> </w:t>
      </w:r>
      <w:bookmarkStart w:id="0" w:name="_GoBack"/>
      <w:bookmarkEnd w:id="0"/>
    </w:p>
    <w:p w:rsidR="003876F0" w:rsidRPr="003876F0" w:rsidRDefault="003876F0" w:rsidP="003876F0">
      <w:pPr>
        <w:widowControl/>
        <w:wordWrap w:val="0"/>
        <w:spacing w:before="100" w:beforeAutospacing="1" w:after="100" w:afterAutospacing="1" w:line="432" w:lineRule="atLeast"/>
        <w:ind w:firstLine="480"/>
        <w:jc w:val="righ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省工业和信息化委</w:t>
      </w:r>
    </w:p>
    <w:p w:rsidR="003876F0" w:rsidRPr="003876F0" w:rsidRDefault="003876F0" w:rsidP="003876F0">
      <w:pPr>
        <w:widowControl/>
        <w:wordWrap w:val="0"/>
        <w:spacing w:before="100" w:beforeAutospacing="1" w:after="100" w:afterAutospacing="1" w:line="432" w:lineRule="atLeast"/>
        <w:ind w:firstLine="480"/>
        <w:jc w:val="right"/>
        <w:rPr>
          <w:rFonts w:ascii="仿宋" w:eastAsia="仿宋" w:hAnsi="仿宋" w:cs="宋体"/>
          <w:color w:val="000000"/>
          <w:kern w:val="0"/>
          <w:sz w:val="28"/>
          <w:szCs w:val="28"/>
        </w:rPr>
      </w:pPr>
      <w:r w:rsidRPr="003876F0">
        <w:rPr>
          <w:rFonts w:ascii="仿宋" w:eastAsia="仿宋" w:hAnsi="仿宋" w:cs="宋体" w:hint="eastAsia"/>
          <w:color w:val="000000"/>
          <w:kern w:val="0"/>
          <w:sz w:val="28"/>
          <w:szCs w:val="28"/>
        </w:rPr>
        <w:t>2016年5月6日</w:t>
      </w:r>
    </w:p>
    <w:p w:rsidR="003876F0" w:rsidRPr="003876F0" w:rsidRDefault="003876F0">
      <w:pPr>
        <w:rPr>
          <w:rFonts w:ascii="仿宋" w:eastAsia="仿宋" w:hAnsi="仿宋"/>
          <w:sz w:val="32"/>
          <w:szCs w:val="32"/>
        </w:rPr>
      </w:pPr>
    </w:p>
    <w:sectPr w:rsidR="003876F0" w:rsidRPr="00387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6F0"/>
    <w:rsid w:val="001C20D8"/>
    <w:rsid w:val="003876F0"/>
    <w:rsid w:val="003F3504"/>
    <w:rsid w:val="00A92FAF"/>
    <w:rsid w:val="00B72B96"/>
    <w:rsid w:val="00BA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6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110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后所劳动合同</dc:creator>
  <cp:lastModifiedBy>后所人力信息</cp:lastModifiedBy>
  <cp:revision>6</cp:revision>
  <dcterms:created xsi:type="dcterms:W3CDTF">2016-05-22T06:08:00Z</dcterms:created>
  <dcterms:modified xsi:type="dcterms:W3CDTF">2016-05-29T03:14:00Z</dcterms:modified>
</cp:coreProperties>
</file>